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A6" w:rsidRPr="00B43993" w:rsidRDefault="00993CA6" w:rsidP="00993CA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C2E9C">
        <w:rPr>
          <w:rFonts w:ascii="Arial" w:hAnsi="Arial" w:cs="Arial"/>
          <w:sz w:val="22"/>
          <w:szCs w:val="22"/>
        </w:rPr>
        <w:t xml:space="preserve">Temeljem članka 5. stavka 1. točke 6. i stavka 11. Zakona o sigurnosti prometa na cestama </w:t>
      </w:r>
      <w:r w:rsidRPr="003D0372">
        <w:rPr>
          <w:rFonts w:ascii="Arial" w:hAnsi="Arial" w:cs="Arial"/>
          <w:sz w:val="20"/>
          <w:szCs w:val="22"/>
        </w:rPr>
        <w:t>(„Narodne novine“, broj: 67/08, 48/10 - OUSRH, 74/11, 80/13, 158/13 - Odluka i Rješenje USRH, 89/14 - OUSRH i 92/14, 64/15 i </w:t>
      </w:r>
      <w:r w:rsidRPr="003D0372">
        <w:rPr>
          <w:rFonts w:ascii="Arial" w:hAnsi="Arial" w:cs="Arial"/>
          <w:bCs/>
          <w:sz w:val="20"/>
          <w:szCs w:val="22"/>
        </w:rPr>
        <w:t>108/17</w:t>
      </w:r>
      <w:r w:rsidRPr="003D0372">
        <w:rPr>
          <w:rFonts w:ascii="Arial" w:hAnsi="Arial" w:cs="Arial"/>
          <w:sz w:val="20"/>
          <w:szCs w:val="22"/>
        </w:rPr>
        <w:t xml:space="preserve">), </w:t>
      </w:r>
      <w:r w:rsidRPr="005C2E9C">
        <w:rPr>
          <w:rFonts w:ascii="Arial" w:hAnsi="Arial" w:cs="Arial"/>
          <w:sz w:val="22"/>
          <w:szCs w:val="22"/>
        </w:rPr>
        <w:t xml:space="preserve">članka 27. Statuta Grada Zadra </w:t>
      </w:r>
      <w:r w:rsidRPr="003D0372">
        <w:rPr>
          <w:rFonts w:ascii="Arial" w:hAnsi="Arial" w:cs="Arial"/>
          <w:sz w:val="20"/>
          <w:szCs w:val="22"/>
        </w:rPr>
        <w:t>(„Glasnik Grada Zadra“, broj: 9/09, 28/10, 3/13, 2/15 – pročišćeni tekst i 3/18, 7/18-pročišćeni tekst),</w:t>
      </w:r>
      <w:r w:rsidRPr="005C2E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članka 5. i članka 10. stavka 1. točke 6.</w:t>
      </w:r>
      <w:r w:rsidRPr="005C2E9C">
        <w:rPr>
          <w:rFonts w:ascii="Arial" w:hAnsi="Arial" w:cs="Arial"/>
          <w:color w:val="000000"/>
          <w:sz w:val="22"/>
          <w:szCs w:val="22"/>
        </w:rPr>
        <w:t xml:space="preserve"> Odluke o komunalnim djelatnostima </w:t>
      </w:r>
      <w:r w:rsidRPr="003D0372">
        <w:rPr>
          <w:rFonts w:ascii="Arial" w:hAnsi="Arial" w:cs="Arial"/>
          <w:color w:val="000000"/>
          <w:sz w:val="20"/>
          <w:szCs w:val="22"/>
        </w:rPr>
        <w:t>(„Glasnik Grada Zadra“, broj: 1/19</w:t>
      </w:r>
      <w:r w:rsidRPr="003D0372">
        <w:rPr>
          <w:rFonts w:ascii="Arial" w:hAnsi="Arial" w:cs="Arial"/>
          <w:sz w:val="20"/>
          <w:szCs w:val="22"/>
        </w:rPr>
        <w:t xml:space="preserve">), </w:t>
      </w:r>
      <w:r w:rsidRPr="005C2E9C">
        <w:rPr>
          <w:rFonts w:ascii="Arial" w:hAnsi="Arial" w:cs="Arial"/>
          <w:sz w:val="22"/>
          <w:szCs w:val="22"/>
        </w:rPr>
        <w:t xml:space="preserve">te </w:t>
      </w:r>
      <w:r w:rsidRPr="005C2E9C">
        <w:rPr>
          <w:rFonts w:ascii="Arial" w:hAnsi="Arial" w:cs="Arial"/>
          <w:color w:val="000000"/>
          <w:sz w:val="22"/>
          <w:szCs w:val="22"/>
        </w:rPr>
        <w:t>prethodne suglasnosti Ministarstva unutarnjih poslova, Policijske uprave Zadarske Broj:</w:t>
      </w:r>
      <w:r w:rsidR="003D0372">
        <w:rPr>
          <w:rFonts w:ascii="Arial" w:hAnsi="Arial" w:cs="Arial"/>
          <w:color w:val="000000"/>
          <w:sz w:val="22"/>
          <w:szCs w:val="22"/>
        </w:rPr>
        <w:t xml:space="preserve"> </w:t>
      </w:r>
      <w:r w:rsidR="005D5D05">
        <w:rPr>
          <w:rFonts w:ascii="Arial" w:hAnsi="Arial" w:cs="Arial"/>
          <w:color w:val="000000"/>
          <w:sz w:val="22"/>
          <w:szCs w:val="22"/>
        </w:rPr>
        <w:t xml:space="preserve">511-18-03-1081-19.BB od </w:t>
      </w:r>
      <w:r w:rsidR="005D5D05" w:rsidRPr="003D0372">
        <w:rPr>
          <w:rFonts w:ascii="Arial" w:hAnsi="Arial" w:cs="Arial"/>
          <w:color w:val="000000"/>
          <w:sz w:val="20"/>
          <w:szCs w:val="22"/>
        </w:rPr>
        <w:t>29</w:t>
      </w:r>
      <w:r w:rsidR="005D5D05">
        <w:rPr>
          <w:rFonts w:ascii="Arial" w:hAnsi="Arial" w:cs="Arial"/>
          <w:color w:val="000000"/>
          <w:sz w:val="22"/>
          <w:szCs w:val="22"/>
        </w:rPr>
        <w:t xml:space="preserve">. travnja </w:t>
      </w:r>
      <w:r w:rsidR="005D5D05" w:rsidRPr="003D0372">
        <w:rPr>
          <w:rFonts w:ascii="Arial" w:hAnsi="Arial" w:cs="Arial"/>
          <w:color w:val="000000"/>
          <w:sz w:val="20"/>
          <w:szCs w:val="22"/>
        </w:rPr>
        <w:t>2019</w:t>
      </w:r>
      <w:r w:rsidR="005D5D05">
        <w:rPr>
          <w:rFonts w:ascii="Arial" w:hAnsi="Arial" w:cs="Arial"/>
          <w:color w:val="000000"/>
          <w:sz w:val="22"/>
          <w:szCs w:val="22"/>
        </w:rPr>
        <w:t>.</w:t>
      </w:r>
      <w:r w:rsidRPr="005C2E9C">
        <w:rPr>
          <w:rFonts w:ascii="Arial" w:hAnsi="Arial" w:cs="Arial"/>
          <w:color w:val="000000"/>
          <w:sz w:val="22"/>
          <w:szCs w:val="22"/>
        </w:rPr>
        <w:t xml:space="preserve"> godine</w:t>
      </w:r>
      <w:r w:rsidRPr="005C2E9C">
        <w:rPr>
          <w:rFonts w:ascii="Arial" w:hAnsi="Arial" w:cs="Arial"/>
          <w:sz w:val="22"/>
          <w:szCs w:val="22"/>
        </w:rPr>
        <w:t xml:space="preserve">, </w:t>
      </w:r>
      <w:r w:rsidRPr="005C2E9C">
        <w:rPr>
          <w:rFonts w:ascii="Arial" w:hAnsi="Arial" w:cs="Arial"/>
          <w:b/>
          <w:sz w:val="22"/>
          <w:szCs w:val="22"/>
        </w:rPr>
        <w:t>Gradsko vijeće Grada Zadra</w:t>
      </w:r>
      <w:r w:rsidRPr="005C2E9C">
        <w:rPr>
          <w:rFonts w:ascii="Arial" w:hAnsi="Arial" w:cs="Arial"/>
          <w:sz w:val="22"/>
          <w:szCs w:val="22"/>
        </w:rPr>
        <w:t xml:space="preserve">, na __ sjednici, održanoj dana ______ </w:t>
      </w:r>
      <w:r>
        <w:rPr>
          <w:rFonts w:ascii="Arial" w:hAnsi="Arial" w:cs="Arial"/>
          <w:b/>
          <w:sz w:val="22"/>
          <w:szCs w:val="22"/>
        </w:rPr>
        <w:t>2019</w:t>
      </w:r>
      <w:r w:rsidRPr="005C2E9C">
        <w:rPr>
          <w:rFonts w:ascii="Arial" w:hAnsi="Arial" w:cs="Arial"/>
          <w:b/>
          <w:sz w:val="22"/>
          <w:szCs w:val="22"/>
        </w:rPr>
        <w:t>. godine</w:t>
      </w:r>
      <w:r w:rsidRPr="005C2E9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C12E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 </w:t>
      </w:r>
      <w:r w:rsidRPr="005C2E9C">
        <w:rPr>
          <w:rFonts w:ascii="Arial" w:hAnsi="Arial" w:cs="Arial"/>
          <w:b/>
          <w:sz w:val="22"/>
          <w:szCs w:val="22"/>
        </w:rPr>
        <w:t xml:space="preserve">o n o s i </w:t>
      </w:r>
    </w:p>
    <w:p w:rsidR="00993CA6" w:rsidRDefault="00993CA6" w:rsidP="00993C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12EDE" w:rsidRDefault="00C12EDE" w:rsidP="00993C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93CA6" w:rsidRPr="003D0372" w:rsidRDefault="00993CA6" w:rsidP="00993CA6">
      <w:pPr>
        <w:spacing w:line="276" w:lineRule="auto"/>
        <w:jc w:val="center"/>
        <w:rPr>
          <w:rFonts w:ascii="Arial" w:hAnsi="Arial" w:cs="Arial"/>
          <w:b/>
          <w:szCs w:val="22"/>
        </w:rPr>
      </w:pPr>
      <w:r w:rsidRPr="003D0372">
        <w:rPr>
          <w:rFonts w:ascii="Arial" w:hAnsi="Arial" w:cs="Arial"/>
          <w:b/>
          <w:szCs w:val="22"/>
        </w:rPr>
        <w:t>O  D  L  U  K  U</w:t>
      </w:r>
    </w:p>
    <w:p w:rsidR="00993CA6" w:rsidRPr="005C2E9C" w:rsidRDefault="00993CA6" w:rsidP="00993C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izmjenama i dopunama</w:t>
      </w:r>
    </w:p>
    <w:p w:rsidR="00993CA6" w:rsidRPr="00FF15F4" w:rsidRDefault="00993CA6" w:rsidP="00993CA6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F15F4">
        <w:rPr>
          <w:rFonts w:ascii="Arial" w:hAnsi="Arial" w:cs="Arial"/>
          <w:b/>
          <w:color w:val="000000"/>
          <w:sz w:val="22"/>
          <w:szCs w:val="22"/>
        </w:rPr>
        <w:t>Odluke o organizaciji i načinu naplate parkiranja u Gradu Zadru</w:t>
      </w:r>
    </w:p>
    <w:p w:rsidR="00993CA6" w:rsidRDefault="00993CA6" w:rsidP="00993CA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12EDE" w:rsidRPr="00FF15F4" w:rsidRDefault="00C12EDE" w:rsidP="00993CA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93CA6" w:rsidRPr="00FF15F4" w:rsidRDefault="00993CA6" w:rsidP="003D0372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F15F4">
        <w:rPr>
          <w:rFonts w:ascii="Arial" w:hAnsi="Arial" w:cs="Arial"/>
          <w:b/>
          <w:color w:val="000000"/>
          <w:sz w:val="22"/>
          <w:szCs w:val="22"/>
        </w:rPr>
        <w:t>Članak 1.</w:t>
      </w:r>
    </w:p>
    <w:p w:rsidR="00651573" w:rsidRDefault="00993CA6" w:rsidP="00651573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622857">
        <w:rPr>
          <w:rFonts w:ascii="Arial" w:hAnsi="Arial" w:cs="Arial"/>
          <w:b/>
          <w:color w:val="000000"/>
          <w:sz w:val="22"/>
          <w:szCs w:val="22"/>
        </w:rPr>
        <w:t>U Odluci o organizaciji i načinu naplate parkiranja u Gradu Zadru</w:t>
      </w:r>
      <w:r w:rsidRPr="006228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3D0372">
        <w:rPr>
          <w:rFonts w:ascii="Arial" w:hAnsi="Arial" w:cs="Arial"/>
          <w:color w:val="000000"/>
          <w:sz w:val="20"/>
          <w:szCs w:val="22"/>
        </w:rPr>
        <w:t xml:space="preserve">(„Glasnik Grada Zadra“ broj 3/15, 8/15, 5/18 i 15/18), </w:t>
      </w:r>
      <w:r w:rsidRPr="00622857">
        <w:rPr>
          <w:rFonts w:ascii="Arial" w:hAnsi="Arial" w:cs="Arial"/>
          <w:i/>
          <w:color w:val="000000"/>
          <w:sz w:val="22"/>
          <w:szCs w:val="22"/>
        </w:rPr>
        <w:t xml:space="preserve">dalje </w:t>
      </w:r>
      <w:r>
        <w:rPr>
          <w:rFonts w:ascii="Arial" w:hAnsi="Arial" w:cs="Arial"/>
          <w:i/>
          <w:color w:val="000000"/>
          <w:sz w:val="22"/>
          <w:szCs w:val="22"/>
        </w:rPr>
        <w:t>–</w:t>
      </w:r>
      <w:r w:rsidRPr="00622857">
        <w:rPr>
          <w:rFonts w:ascii="Arial" w:hAnsi="Arial" w:cs="Arial"/>
          <w:i/>
          <w:color w:val="000000"/>
          <w:sz w:val="22"/>
          <w:szCs w:val="22"/>
        </w:rPr>
        <w:t xml:space="preserve"> Odluka</w:t>
      </w:r>
      <w:r>
        <w:rPr>
          <w:rFonts w:ascii="Arial" w:hAnsi="Arial" w:cs="Arial"/>
          <w:color w:val="000000"/>
          <w:sz w:val="22"/>
          <w:szCs w:val="22"/>
        </w:rPr>
        <w:t>, u čl</w:t>
      </w:r>
      <w:r w:rsidR="00EA2898">
        <w:rPr>
          <w:rFonts w:ascii="Arial" w:hAnsi="Arial" w:cs="Arial"/>
          <w:color w:val="000000"/>
          <w:sz w:val="22"/>
          <w:szCs w:val="22"/>
        </w:rPr>
        <w:t>ank</w:t>
      </w:r>
      <w:r w:rsidR="00651573">
        <w:rPr>
          <w:rFonts w:ascii="Arial" w:hAnsi="Arial" w:cs="Arial"/>
          <w:color w:val="000000"/>
          <w:sz w:val="22"/>
          <w:szCs w:val="22"/>
        </w:rPr>
        <w:t>u 5. stavku 1., točki 1.</w:t>
      </w:r>
      <w:r w:rsidR="00EA2898">
        <w:rPr>
          <w:rFonts w:ascii="Arial" w:hAnsi="Arial" w:cs="Arial"/>
          <w:color w:val="000000"/>
          <w:sz w:val="22"/>
          <w:szCs w:val="22"/>
        </w:rPr>
        <w:t xml:space="preserve"> riječi „</w:t>
      </w:r>
      <w:r w:rsidR="00651573">
        <w:rPr>
          <w:rFonts w:ascii="Arial" w:hAnsi="Arial" w:cs="Arial"/>
          <w:color w:val="000000"/>
          <w:sz w:val="22"/>
          <w:szCs w:val="22"/>
        </w:rPr>
        <w:t>paralelno kraja bedema“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51573">
        <w:rPr>
          <w:rFonts w:ascii="Arial" w:hAnsi="Arial" w:cs="Arial"/>
          <w:color w:val="000000"/>
          <w:sz w:val="22"/>
          <w:szCs w:val="22"/>
        </w:rPr>
        <w:t xml:space="preserve"> </w:t>
      </w:r>
      <w:r w:rsidR="00651573" w:rsidRPr="00651573">
        <w:rPr>
          <w:rFonts w:ascii="Arial" w:hAnsi="Arial" w:cs="Arial"/>
          <w:b/>
          <w:color w:val="000000"/>
          <w:sz w:val="22"/>
          <w:szCs w:val="22"/>
        </w:rPr>
        <w:t>zamjenjuju se</w:t>
      </w:r>
      <w:r w:rsidR="00651573">
        <w:rPr>
          <w:rFonts w:ascii="Arial" w:hAnsi="Arial" w:cs="Arial"/>
          <w:color w:val="000000"/>
          <w:sz w:val="22"/>
          <w:szCs w:val="22"/>
        </w:rPr>
        <w:t xml:space="preserve"> riječju</w:t>
      </w:r>
      <w:r>
        <w:rPr>
          <w:rFonts w:ascii="Arial" w:hAnsi="Arial" w:cs="Arial"/>
          <w:color w:val="000000"/>
          <w:sz w:val="22"/>
          <w:szCs w:val="22"/>
        </w:rPr>
        <w:t xml:space="preserve"> „</w:t>
      </w:r>
      <w:r w:rsidR="00651573">
        <w:rPr>
          <w:rFonts w:ascii="Arial" w:hAnsi="Arial" w:cs="Arial"/>
          <w:color w:val="000000"/>
          <w:sz w:val="22"/>
          <w:szCs w:val="22"/>
        </w:rPr>
        <w:t xml:space="preserve"> svjetionika“.</w:t>
      </w:r>
    </w:p>
    <w:p w:rsidR="00651573" w:rsidRPr="003D0372" w:rsidRDefault="00651573" w:rsidP="00651573">
      <w:pPr>
        <w:ind w:firstLine="708"/>
        <w:jc w:val="both"/>
        <w:rPr>
          <w:rFonts w:ascii="Arial" w:hAnsi="Arial" w:cs="Arial"/>
          <w:color w:val="000000"/>
          <w:sz w:val="12"/>
          <w:szCs w:val="22"/>
        </w:rPr>
      </w:pPr>
    </w:p>
    <w:p w:rsidR="00651573" w:rsidRDefault="00651573" w:rsidP="00651573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 točki 2. podtočki 1. iza riječi „Plankit“ </w:t>
      </w:r>
      <w:r w:rsidRPr="00651573">
        <w:rPr>
          <w:rFonts w:ascii="Arial" w:hAnsi="Arial" w:cs="Arial"/>
          <w:b/>
          <w:color w:val="000000"/>
          <w:sz w:val="22"/>
          <w:szCs w:val="22"/>
        </w:rPr>
        <w:t>dodaju se</w:t>
      </w:r>
      <w:r>
        <w:rPr>
          <w:rFonts w:ascii="Arial" w:hAnsi="Arial" w:cs="Arial"/>
          <w:color w:val="000000"/>
          <w:sz w:val="22"/>
          <w:szCs w:val="22"/>
        </w:rPr>
        <w:t xml:space="preserve"> riječi „i lijeva strana ulice Ivana Brčića“.</w:t>
      </w:r>
    </w:p>
    <w:p w:rsidR="00651573" w:rsidRDefault="00651573" w:rsidP="006515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93CA6" w:rsidRPr="001F1949" w:rsidRDefault="00651573" w:rsidP="003D0372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51573">
        <w:rPr>
          <w:rFonts w:ascii="Arial" w:hAnsi="Arial" w:cs="Arial"/>
          <w:b/>
          <w:color w:val="000000"/>
          <w:sz w:val="22"/>
          <w:szCs w:val="22"/>
        </w:rPr>
        <w:t>Članak 2.</w:t>
      </w:r>
    </w:p>
    <w:p w:rsidR="00651573" w:rsidRPr="003D0372" w:rsidRDefault="00651573" w:rsidP="00993CA6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Pr="00651573">
        <w:rPr>
          <w:rFonts w:ascii="Arial" w:hAnsi="Arial" w:cs="Arial"/>
          <w:sz w:val="22"/>
          <w:szCs w:val="22"/>
        </w:rPr>
        <w:t xml:space="preserve">U članku 15. stavak 3. </w:t>
      </w:r>
      <w:r w:rsidRPr="00D74724">
        <w:rPr>
          <w:rFonts w:ascii="Arial" w:hAnsi="Arial" w:cs="Arial"/>
          <w:b/>
          <w:sz w:val="22"/>
          <w:szCs w:val="22"/>
        </w:rPr>
        <w:t xml:space="preserve">mijenja </w:t>
      </w:r>
      <w:r w:rsidRPr="003D0372">
        <w:rPr>
          <w:rFonts w:ascii="Arial" w:hAnsi="Arial" w:cs="Arial"/>
          <w:b/>
          <w:sz w:val="22"/>
          <w:szCs w:val="22"/>
        </w:rPr>
        <w:t>se i glasi:</w:t>
      </w:r>
    </w:p>
    <w:p w:rsidR="00651573" w:rsidRPr="003D0372" w:rsidRDefault="00651573" w:rsidP="00993CA6">
      <w:pPr>
        <w:jc w:val="both"/>
        <w:rPr>
          <w:rFonts w:ascii="Arial" w:hAnsi="Arial" w:cs="Arial"/>
          <w:color w:val="FF0000"/>
          <w:sz w:val="1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651573" w:rsidRDefault="00993CA6" w:rsidP="00993CA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„</w:t>
      </w:r>
      <w:r w:rsidR="00651573">
        <w:rPr>
          <w:rFonts w:ascii="Arial" w:hAnsi="Arial" w:cs="Arial"/>
          <w:color w:val="000000"/>
          <w:sz w:val="22"/>
          <w:szCs w:val="22"/>
        </w:rPr>
        <w:t>Parkiranje u I zoni od 15. lipnja do 31. kolovoza do maksimalno 3 sata naplaćuje se sukladno stavku 2.</w:t>
      </w:r>
      <w:r w:rsidR="00D74724">
        <w:rPr>
          <w:rFonts w:ascii="Arial" w:hAnsi="Arial" w:cs="Arial"/>
          <w:color w:val="000000"/>
          <w:sz w:val="22"/>
          <w:szCs w:val="22"/>
        </w:rPr>
        <w:t xml:space="preserve"> </w:t>
      </w:r>
      <w:r w:rsidR="00651573">
        <w:rPr>
          <w:rFonts w:ascii="Arial" w:hAnsi="Arial" w:cs="Arial"/>
          <w:color w:val="000000"/>
          <w:sz w:val="22"/>
          <w:szCs w:val="22"/>
        </w:rPr>
        <w:t xml:space="preserve">ovog članka, a za parkiranje duže od 3 sata smatrat će se da je Korisnik parkiranja s Organizatorom parkiranja sklopio ugovor o korištenju javnog parkirališta uz korištenje dnevne parkiralište karte sukladno odredbama članka 10. ove Odluke.“ </w:t>
      </w:r>
    </w:p>
    <w:p w:rsidR="00993CA6" w:rsidRPr="00A70FD8" w:rsidRDefault="00993CA6" w:rsidP="00993CA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93CA6" w:rsidRDefault="00993CA6" w:rsidP="00993CA6">
      <w:pPr>
        <w:jc w:val="center"/>
        <w:rPr>
          <w:rFonts w:ascii="Arial" w:hAnsi="Arial" w:cs="Arial"/>
          <w:b/>
          <w:sz w:val="22"/>
          <w:szCs w:val="22"/>
        </w:rPr>
      </w:pPr>
    </w:p>
    <w:p w:rsidR="00993CA6" w:rsidRPr="0018161E" w:rsidRDefault="00993CA6" w:rsidP="003D037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22857">
        <w:rPr>
          <w:rFonts w:ascii="Arial" w:hAnsi="Arial" w:cs="Arial"/>
          <w:b/>
          <w:sz w:val="22"/>
          <w:szCs w:val="22"/>
        </w:rPr>
        <w:t xml:space="preserve">Članak </w:t>
      </w:r>
      <w:r w:rsidR="00D74724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</w:t>
      </w:r>
    </w:p>
    <w:p w:rsidR="00993CA6" w:rsidRDefault="00993CA6" w:rsidP="00993CA6">
      <w:pPr>
        <w:ind w:left="70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 članku 18.</w:t>
      </w:r>
      <w:r w:rsidRPr="0062285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22857">
        <w:rPr>
          <w:rFonts w:ascii="Arial" w:hAnsi="Arial" w:cs="Arial"/>
          <w:color w:val="000000"/>
          <w:sz w:val="22"/>
          <w:szCs w:val="22"/>
        </w:rPr>
        <w:t>stavk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62285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9730F3">
        <w:rPr>
          <w:rFonts w:ascii="Arial" w:hAnsi="Arial" w:cs="Arial"/>
          <w:color w:val="000000"/>
          <w:sz w:val="22"/>
          <w:szCs w:val="22"/>
        </w:rPr>
        <w:t>.</w:t>
      </w:r>
      <w:r w:rsidR="00074D26">
        <w:rPr>
          <w:rFonts w:ascii="Arial" w:hAnsi="Arial" w:cs="Arial"/>
          <w:color w:val="000000"/>
          <w:sz w:val="22"/>
          <w:szCs w:val="22"/>
        </w:rPr>
        <w:t xml:space="preserve"> točke</w:t>
      </w:r>
      <w:r w:rsidRPr="009730F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9730F3">
        <w:rPr>
          <w:rFonts w:ascii="Arial" w:hAnsi="Arial" w:cs="Arial"/>
          <w:color w:val="000000"/>
          <w:sz w:val="22"/>
          <w:szCs w:val="22"/>
        </w:rPr>
        <w:t>.</w:t>
      </w:r>
      <w:r w:rsidR="00074D26">
        <w:rPr>
          <w:rFonts w:ascii="Arial" w:hAnsi="Arial" w:cs="Arial"/>
          <w:color w:val="000000"/>
          <w:sz w:val="22"/>
          <w:szCs w:val="22"/>
        </w:rPr>
        <w:t>, 2. i 3.</w:t>
      </w:r>
      <w:r w:rsidRPr="009730F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14C13">
        <w:rPr>
          <w:rFonts w:ascii="Arial" w:hAnsi="Arial" w:cs="Arial"/>
          <w:b/>
          <w:color w:val="000000"/>
          <w:sz w:val="22"/>
          <w:szCs w:val="22"/>
        </w:rPr>
        <w:t>mijenja</w:t>
      </w:r>
      <w:r w:rsidR="00074D26">
        <w:rPr>
          <w:rFonts w:ascii="Arial" w:hAnsi="Arial" w:cs="Arial"/>
          <w:b/>
          <w:color w:val="000000"/>
          <w:sz w:val="22"/>
          <w:szCs w:val="22"/>
        </w:rPr>
        <w:t>ju</w:t>
      </w:r>
      <w:r w:rsidRPr="00E14C1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841BE">
        <w:rPr>
          <w:rFonts w:ascii="Arial" w:hAnsi="Arial" w:cs="Arial"/>
          <w:b/>
          <w:color w:val="000000"/>
          <w:sz w:val="22"/>
          <w:szCs w:val="22"/>
        </w:rPr>
        <w:t>se i glas</w:t>
      </w:r>
      <w:r w:rsidR="00074D26" w:rsidRPr="000841BE">
        <w:rPr>
          <w:rFonts w:ascii="Arial" w:hAnsi="Arial" w:cs="Arial"/>
          <w:b/>
          <w:color w:val="000000"/>
          <w:sz w:val="22"/>
          <w:szCs w:val="22"/>
        </w:rPr>
        <w:t>e</w:t>
      </w:r>
      <w:r w:rsidRPr="000841BE"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        </w:t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           </w:t>
      </w:r>
    </w:p>
    <w:p w:rsidR="00993CA6" w:rsidRPr="003D0372" w:rsidRDefault="00993CA6" w:rsidP="00993CA6">
      <w:pPr>
        <w:ind w:left="708"/>
        <w:jc w:val="both"/>
        <w:rPr>
          <w:rFonts w:ascii="Arial" w:hAnsi="Arial" w:cs="Arial"/>
          <w:color w:val="000000"/>
          <w:sz w:val="12"/>
          <w:szCs w:val="22"/>
        </w:rPr>
      </w:pPr>
    </w:p>
    <w:p w:rsidR="00074D26" w:rsidRDefault="00993CA6" w:rsidP="00074D26">
      <w:pPr>
        <w:tabs>
          <w:tab w:val="left" w:pos="567"/>
        </w:tabs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„</w:t>
      </w:r>
      <w:r w:rsidRPr="00074D26">
        <w:rPr>
          <w:rFonts w:ascii="Arial" w:hAnsi="Arial" w:cs="Arial"/>
          <w:color w:val="000000"/>
          <w:sz w:val="20"/>
          <w:szCs w:val="22"/>
        </w:rPr>
        <w:t>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74D2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za </w:t>
      </w:r>
      <w:r w:rsidR="00883F9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sve </w:t>
      </w:r>
      <w:r w:rsidR="00883F9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fizičke osobe </w:t>
      </w:r>
      <w:r w:rsidRPr="009730F3">
        <w:rPr>
          <w:rFonts w:ascii="Arial" w:hAnsi="Arial" w:cs="Arial"/>
          <w:color w:val="000000"/>
          <w:sz w:val="22"/>
          <w:szCs w:val="22"/>
        </w:rPr>
        <w:t xml:space="preserve">sa </w:t>
      </w:r>
      <w:r w:rsidR="00883F92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30F3">
        <w:rPr>
          <w:rFonts w:ascii="Arial" w:hAnsi="Arial" w:cs="Arial"/>
          <w:color w:val="000000"/>
          <w:sz w:val="22"/>
          <w:szCs w:val="22"/>
        </w:rPr>
        <w:t>prebivalištem ili</w:t>
      </w:r>
      <w:r w:rsidR="00883F92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30F3">
        <w:rPr>
          <w:rFonts w:ascii="Arial" w:hAnsi="Arial" w:cs="Arial"/>
          <w:color w:val="000000"/>
          <w:sz w:val="22"/>
          <w:szCs w:val="22"/>
        </w:rPr>
        <w:t xml:space="preserve"> boravištem </w:t>
      </w:r>
      <w:r w:rsidR="00883F92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5DA3">
        <w:rPr>
          <w:rFonts w:ascii="Arial" w:hAnsi="Arial" w:cs="Arial"/>
          <w:color w:val="000000"/>
          <w:sz w:val="22"/>
          <w:szCs w:val="22"/>
        </w:rPr>
        <w:t>ako</w:t>
      </w:r>
      <w:r w:rsidR="00883F92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5DA3">
        <w:rPr>
          <w:rFonts w:ascii="Arial" w:hAnsi="Arial" w:cs="Arial"/>
          <w:color w:val="000000"/>
          <w:sz w:val="22"/>
          <w:szCs w:val="22"/>
        </w:rPr>
        <w:t xml:space="preserve"> traje </w:t>
      </w:r>
      <w:r w:rsidR="00883F92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5DA3">
        <w:rPr>
          <w:rFonts w:ascii="Arial" w:hAnsi="Arial" w:cs="Arial"/>
          <w:color w:val="000000"/>
          <w:sz w:val="22"/>
          <w:szCs w:val="22"/>
        </w:rPr>
        <w:t>dulje</w:t>
      </w:r>
      <w:r>
        <w:rPr>
          <w:rFonts w:ascii="Arial" w:hAnsi="Arial" w:cs="Arial"/>
          <w:color w:val="000000"/>
          <w:sz w:val="22"/>
          <w:szCs w:val="22"/>
        </w:rPr>
        <w:t xml:space="preserve"> od 3 </w:t>
      </w:r>
      <w:r w:rsidRPr="00E958B8">
        <w:rPr>
          <w:rFonts w:ascii="Arial" w:hAnsi="Arial" w:cs="Arial"/>
          <w:sz w:val="22"/>
          <w:szCs w:val="22"/>
        </w:rPr>
        <w:t>mjeseca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730F3">
        <w:rPr>
          <w:rFonts w:ascii="Arial" w:hAnsi="Arial" w:cs="Arial"/>
          <w:color w:val="000000"/>
          <w:sz w:val="22"/>
          <w:szCs w:val="22"/>
        </w:rPr>
        <w:t xml:space="preserve">na </w:t>
      </w:r>
      <w:r w:rsidR="00074D26"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074D26" w:rsidRDefault="00074D26" w:rsidP="00074D26">
      <w:pPr>
        <w:tabs>
          <w:tab w:val="left" w:pos="567"/>
        </w:tabs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9730F3">
        <w:rPr>
          <w:rFonts w:ascii="Arial" w:hAnsi="Arial" w:cs="Arial"/>
          <w:color w:val="000000"/>
          <w:sz w:val="22"/>
          <w:szCs w:val="22"/>
        </w:rPr>
        <w:t>području Grada Zadra</w:t>
      </w:r>
      <w:r>
        <w:rPr>
          <w:rFonts w:ascii="Arial" w:hAnsi="Arial" w:cs="Arial"/>
          <w:color w:val="000000"/>
          <w:sz w:val="22"/>
          <w:szCs w:val="22"/>
        </w:rPr>
        <w:t xml:space="preserve"> – povlaštene karte po cijeni od 150,00 kuna mjesečno, a iste će   vrijediti u II, III i IV parkirnoj zoni. </w:t>
      </w:r>
    </w:p>
    <w:p w:rsidR="00993CA6" w:rsidRDefault="00993CA6" w:rsidP="00074D26">
      <w:pPr>
        <w:tabs>
          <w:tab w:val="left" w:pos="567"/>
        </w:tabs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Iznimno, povlaštene karte izdavat će se i fizičkim osobama koje nemaju prebivalište ili boravište koje traje dulje od 3 mjeseca na području Grada Zadra, ako su u radnom odnosu </w:t>
      </w:r>
      <w:r w:rsidRPr="00A27D22">
        <w:rPr>
          <w:rFonts w:ascii="Arial" w:hAnsi="Arial" w:cs="Arial"/>
          <w:color w:val="000000"/>
          <w:sz w:val="22"/>
          <w:szCs w:val="22"/>
        </w:rPr>
        <w:t>na određeno ili neodređeno vrijeme i</w:t>
      </w:r>
      <w:r>
        <w:rPr>
          <w:rFonts w:ascii="Arial" w:hAnsi="Arial" w:cs="Arial"/>
          <w:color w:val="000000"/>
          <w:sz w:val="22"/>
          <w:szCs w:val="22"/>
        </w:rPr>
        <w:t xml:space="preserve"> čije mjesto rada je na pod</w:t>
      </w:r>
      <w:r w:rsidR="009C16DE">
        <w:rPr>
          <w:rFonts w:ascii="Arial" w:hAnsi="Arial" w:cs="Arial"/>
          <w:color w:val="000000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 xml:space="preserve">učju Grada Zadra te fizičkim osobama koje su vlasnici stana ili kuće koja se </w:t>
      </w:r>
      <w:r w:rsidR="003D0372">
        <w:rPr>
          <w:rFonts w:ascii="Arial" w:hAnsi="Arial" w:cs="Arial"/>
          <w:color w:val="000000"/>
          <w:sz w:val="22"/>
          <w:szCs w:val="22"/>
        </w:rPr>
        <w:t>nalazi na području Grada Zadra.</w:t>
      </w:r>
    </w:p>
    <w:p w:rsidR="00993CA6" w:rsidRDefault="00993CA6" w:rsidP="00993CA6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93CA6" w:rsidRPr="009127CA" w:rsidRDefault="00993CA6" w:rsidP="00074D26">
      <w:pPr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● </w:t>
      </w:r>
      <w:r w:rsidRPr="009127CA">
        <w:rPr>
          <w:rFonts w:ascii="Arial" w:hAnsi="Arial" w:cs="Arial"/>
          <w:color w:val="000000"/>
          <w:sz w:val="22"/>
          <w:szCs w:val="22"/>
        </w:rPr>
        <w:t>za pravne i fizičke osobe obrtnike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9127CA">
        <w:rPr>
          <w:rFonts w:ascii="Arial" w:hAnsi="Arial" w:cs="Arial"/>
          <w:color w:val="000000"/>
          <w:sz w:val="22"/>
          <w:szCs w:val="22"/>
        </w:rPr>
        <w:t xml:space="preserve"> odnosno osobe koje obavljaju drugu samostalnu djelatnost ako: imaju sjedište ili koriste poslovni prostor na području Grada Zadra – povlaštene karte s nazivom ''Tvrtka'' po cijeni od 200,00 kn</w:t>
      </w:r>
      <w:r>
        <w:rPr>
          <w:rFonts w:ascii="Arial" w:hAnsi="Arial" w:cs="Arial"/>
          <w:color w:val="000000"/>
          <w:sz w:val="22"/>
          <w:szCs w:val="22"/>
        </w:rPr>
        <w:t xml:space="preserve"> mjesečno</w:t>
      </w:r>
      <w:r w:rsidRPr="009127CA">
        <w:rPr>
          <w:rFonts w:ascii="Arial" w:hAnsi="Arial" w:cs="Arial"/>
          <w:color w:val="000000"/>
          <w:sz w:val="22"/>
          <w:szCs w:val="22"/>
        </w:rPr>
        <w:t>, a iste će vrijedit</w:t>
      </w:r>
      <w:r>
        <w:rPr>
          <w:rFonts w:ascii="Arial" w:hAnsi="Arial" w:cs="Arial"/>
          <w:color w:val="000000"/>
          <w:sz w:val="22"/>
          <w:szCs w:val="22"/>
        </w:rPr>
        <w:t>i u II,</w:t>
      </w:r>
      <w:r w:rsidR="003D0372">
        <w:rPr>
          <w:rFonts w:ascii="Arial" w:hAnsi="Arial" w:cs="Arial"/>
          <w:color w:val="000000"/>
          <w:sz w:val="22"/>
          <w:szCs w:val="22"/>
        </w:rPr>
        <w:t>III i IV parkirnoj zoni.</w:t>
      </w:r>
    </w:p>
    <w:p w:rsidR="00993CA6" w:rsidRDefault="00993CA6" w:rsidP="00993CA6">
      <w:pPr>
        <w:ind w:left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993CA6" w:rsidRPr="000634E0" w:rsidRDefault="00993CA6" w:rsidP="00074D26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color w:val="000000"/>
        </w:rPr>
      </w:pPr>
      <w:r w:rsidRPr="000634E0">
        <w:rPr>
          <w:rFonts w:ascii="Arial" w:hAnsi="Arial" w:cs="Arial"/>
          <w:color w:val="000000"/>
        </w:rPr>
        <w:t>za stanare</w:t>
      </w:r>
      <w:r w:rsidRPr="000634E0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Pr="000634E0">
        <w:rPr>
          <w:rFonts w:ascii="Arial" w:hAnsi="Arial" w:cs="Arial"/>
          <w:color w:val="000000"/>
        </w:rPr>
        <w:t>koji imaju prebivalište ili boravište ako traje dulje od 3 mjeseca na području MO Poluotok uključujući i stanare koji imaju registrirano vozilo na tvrtku ili leasing – povlaštene karte po cijeni od 50,00 kuna mjesečno, a iste će vrijediti u II, III i IV parkirnoj zoni, te u I parkirnoj zoni isključivo na bivšem autobusnom kolodvoru (između vrata na Poljani Natka Nodila, državne ceste D-407 i Lančanih vrata).“</w:t>
      </w:r>
    </w:p>
    <w:p w:rsidR="00993CA6" w:rsidRPr="003D0372" w:rsidRDefault="00993CA6" w:rsidP="00993CA6">
      <w:pPr>
        <w:spacing w:line="360" w:lineRule="auto"/>
        <w:ind w:left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634E0">
        <w:rPr>
          <w:rFonts w:ascii="Arial" w:hAnsi="Arial" w:cs="Arial"/>
          <w:color w:val="000000"/>
          <w:sz w:val="22"/>
          <w:szCs w:val="22"/>
        </w:rPr>
        <w:lastRenderedPageBreak/>
        <w:t xml:space="preserve">U stavku 1. točki 4. iza riječi ''prebivaju'' </w:t>
      </w:r>
      <w:r w:rsidRPr="000634E0">
        <w:rPr>
          <w:rFonts w:ascii="Arial" w:hAnsi="Arial" w:cs="Arial"/>
          <w:b/>
          <w:color w:val="000000"/>
          <w:sz w:val="22"/>
          <w:szCs w:val="22"/>
        </w:rPr>
        <w:t>dodaju se</w:t>
      </w:r>
      <w:r w:rsidRPr="000634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D0372">
        <w:rPr>
          <w:rFonts w:ascii="Arial" w:hAnsi="Arial" w:cs="Arial"/>
          <w:b/>
          <w:color w:val="000000"/>
          <w:sz w:val="22"/>
          <w:szCs w:val="22"/>
        </w:rPr>
        <w:t>riječi:</w:t>
      </w:r>
    </w:p>
    <w:p w:rsidR="00993CA6" w:rsidRPr="000634E0" w:rsidRDefault="00993CA6" w:rsidP="00993CA6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634E0">
        <w:rPr>
          <w:rFonts w:ascii="Arial" w:hAnsi="Arial" w:cs="Arial"/>
          <w:color w:val="000000"/>
          <w:sz w:val="22"/>
          <w:szCs w:val="22"/>
        </w:rPr>
        <w:tab/>
        <w:t>„ili borave dulje od 3 mjeseca''</w:t>
      </w:r>
      <w:bookmarkStart w:id="0" w:name="_GoBack"/>
      <w:bookmarkEnd w:id="0"/>
    </w:p>
    <w:p w:rsidR="00993CA6" w:rsidRPr="00432BF4" w:rsidRDefault="00993CA6" w:rsidP="00993CA6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EFEFE"/>
        </w:rPr>
      </w:pPr>
    </w:p>
    <w:p w:rsidR="00993CA6" w:rsidRDefault="00993CA6" w:rsidP="00993CA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32BF4">
        <w:rPr>
          <w:rFonts w:ascii="Arial" w:hAnsi="Arial" w:cs="Arial"/>
          <w:color w:val="000000"/>
          <w:sz w:val="22"/>
          <w:szCs w:val="22"/>
        </w:rPr>
        <w:tab/>
        <w:t xml:space="preserve">U članku 18. </w:t>
      </w:r>
      <w:r w:rsidR="003D0372">
        <w:rPr>
          <w:rFonts w:ascii="Arial" w:hAnsi="Arial" w:cs="Arial"/>
          <w:color w:val="000000"/>
          <w:sz w:val="22"/>
          <w:szCs w:val="22"/>
        </w:rPr>
        <w:t xml:space="preserve">iza stavka 1. </w:t>
      </w:r>
      <w:r w:rsidR="003D0372" w:rsidRPr="003D0372">
        <w:rPr>
          <w:rFonts w:ascii="Arial" w:hAnsi="Arial" w:cs="Arial"/>
          <w:b/>
          <w:color w:val="000000"/>
          <w:sz w:val="22"/>
          <w:szCs w:val="22"/>
        </w:rPr>
        <w:t xml:space="preserve">dodaju se stavci 2. i 3. </w:t>
      </w:r>
      <w:r w:rsidRPr="003D0372">
        <w:rPr>
          <w:rFonts w:ascii="Arial" w:hAnsi="Arial" w:cs="Arial"/>
          <w:b/>
          <w:color w:val="000000"/>
          <w:sz w:val="22"/>
          <w:szCs w:val="22"/>
        </w:rPr>
        <w:t>koji glas</w:t>
      </w:r>
      <w:r w:rsidR="003D0372" w:rsidRPr="003D0372">
        <w:rPr>
          <w:rFonts w:ascii="Arial" w:hAnsi="Arial" w:cs="Arial"/>
          <w:b/>
          <w:color w:val="000000"/>
          <w:sz w:val="22"/>
          <w:szCs w:val="22"/>
        </w:rPr>
        <w:t>e</w:t>
      </w:r>
      <w:r w:rsidRPr="003D0372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993CA6" w:rsidRPr="00432BF4" w:rsidRDefault="00993CA6" w:rsidP="00993CA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93CA6" w:rsidRPr="00187C0F" w:rsidRDefault="00993CA6" w:rsidP="00993CA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32BF4">
        <w:rPr>
          <w:rFonts w:ascii="Arial" w:hAnsi="Arial" w:cs="Arial"/>
          <w:color w:val="000000"/>
          <w:sz w:val="22"/>
          <w:szCs w:val="22"/>
        </w:rPr>
        <w:t>„</w:t>
      </w:r>
      <w:r w:rsidRPr="00187C0F">
        <w:rPr>
          <w:rFonts w:ascii="Arial" w:hAnsi="Arial" w:cs="Arial"/>
          <w:color w:val="000000"/>
          <w:sz w:val="22"/>
          <w:szCs w:val="22"/>
        </w:rPr>
        <w:t>Ostvarivanje prava na kupnju povlaštene karte Korisnik iz članka 18. stavka 1. točke 1., 3. i 4. dokazuje osobnom iskaznicom ili uvjerenjem Ministarstva unutarnjih poslova o adresi stanovanja, ili potvrdom poslodavca da je u radnom odnosu, odnosno dokumentacijom da na području Grada Zadra ima u vlasništvu kuću ili stan te ima vozilo registrirano na svoje ime, što dokazuje valjanom prometnom dozvolom ili koristi vozilo drugoga vlasnika temeljem ugovora o najmu, ugovora o posudbi, ugovora o leasingu ili drugoga pravnog posla, a što dokazuje ispravom o pravnom poslu u kojoj su obvezatno naznačeni marka i model vozila, boja, broj šasi</w:t>
      </w:r>
      <w:r w:rsidR="003D0372">
        <w:rPr>
          <w:rFonts w:ascii="Arial" w:hAnsi="Arial" w:cs="Arial"/>
          <w:color w:val="000000"/>
          <w:sz w:val="22"/>
          <w:szCs w:val="22"/>
        </w:rPr>
        <w:t>je i broj registarskih oznaka.'</w:t>
      </w:r>
    </w:p>
    <w:p w:rsidR="00993CA6" w:rsidRPr="00432BF4" w:rsidRDefault="00993CA6" w:rsidP="00993CA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93CA6" w:rsidRPr="009127CA" w:rsidRDefault="00993CA6" w:rsidP="00993CA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127CA">
        <w:rPr>
          <w:rFonts w:ascii="Arial" w:hAnsi="Arial" w:cs="Arial"/>
          <w:color w:val="000000"/>
          <w:sz w:val="22"/>
          <w:szCs w:val="22"/>
        </w:rPr>
        <w:t>„Ostvarivanje prava na kupnju povlaštene karte Korisnik iz članka 18. stavka 1. točke 2. dokazuje vlasništvom poslovnog prostora ili ugovorom o zakupu poslovnog prostora, odnosno izvatkom iz registra ili upisnika što ga vodi nadležno tijelo iz kojega je vidljiva poslovna adresa na kojoj se obavlja djelatnost te ima u vlasništvu vozilo ili je koris</w:t>
      </w:r>
      <w:r>
        <w:rPr>
          <w:rFonts w:ascii="Arial" w:hAnsi="Arial" w:cs="Arial"/>
          <w:color w:val="000000"/>
          <w:sz w:val="22"/>
          <w:szCs w:val="22"/>
        </w:rPr>
        <w:t>nik leasinga, što dokazuje važeć</w:t>
      </w:r>
      <w:r w:rsidRPr="009127CA">
        <w:rPr>
          <w:rFonts w:ascii="Arial" w:hAnsi="Arial" w:cs="Arial"/>
          <w:color w:val="000000"/>
          <w:sz w:val="22"/>
          <w:szCs w:val="22"/>
        </w:rPr>
        <w:t xml:space="preserve">om prometnom dozvolom.“   </w:t>
      </w:r>
    </w:p>
    <w:p w:rsidR="00993CA6" w:rsidRDefault="00993CA6" w:rsidP="00993CA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93CA6" w:rsidRDefault="00993CA6" w:rsidP="00993CA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93CA6" w:rsidRPr="00432BF4" w:rsidRDefault="00993CA6" w:rsidP="00993CA6">
      <w:pPr>
        <w:jc w:val="center"/>
        <w:rPr>
          <w:rFonts w:ascii="Arial" w:hAnsi="Arial" w:cs="Arial"/>
          <w:b/>
          <w:sz w:val="22"/>
          <w:szCs w:val="22"/>
        </w:rPr>
      </w:pPr>
      <w:r w:rsidRPr="00432BF4">
        <w:rPr>
          <w:rFonts w:ascii="Arial" w:hAnsi="Arial" w:cs="Arial"/>
          <w:b/>
          <w:sz w:val="22"/>
          <w:szCs w:val="22"/>
        </w:rPr>
        <w:t xml:space="preserve">Članak </w:t>
      </w:r>
      <w:r w:rsidR="003F2EEB">
        <w:rPr>
          <w:rFonts w:ascii="Arial" w:hAnsi="Arial" w:cs="Arial"/>
          <w:b/>
          <w:sz w:val="22"/>
          <w:szCs w:val="22"/>
        </w:rPr>
        <w:t>4</w:t>
      </w:r>
      <w:r w:rsidRPr="00432BF4">
        <w:rPr>
          <w:rFonts w:ascii="Arial" w:hAnsi="Arial" w:cs="Arial"/>
          <w:b/>
          <w:sz w:val="22"/>
          <w:szCs w:val="22"/>
        </w:rPr>
        <w:t>.</w:t>
      </w:r>
    </w:p>
    <w:p w:rsidR="00993CA6" w:rsidRPr="00432BF4" w:rsidRDefault="00993CA6" w:rsidP="00993CA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32BF4">
        <w:rPr>
          <w:rFonts w:ascii="Arial" w:hAnsi="Arial" w:cs="Arial"/>
          <w:sz w:val="22"/>
          <w:szCs w:val="22"/>
        </w:rPr>
        <w:t>Ostale odredbe Odluke ostaju nepromijenjene.</w:t>
      </w:r>
    </w:p>
    <w:p w:rsidR="00993CA6" w:rsidRPr="00432BF4" w:rsidRDefault="00993CA6" w:rsidP="00993CA6">
      <w:pPr>
        <w:jc w:val="center"/>
        <w:rPr>
          <w:rFonts w:ascii="Arial" w:hAnsi="Arial" w:cs="Arial"/>
          <w:sz w:val="22"/>
          <w:szCs w:val="22"/>
        </w:rPr>
      </w:pPr>
    </w:p>
    <w:p w:rsidR="00993CA6" w:rsidRPr="00432BF4" w:rsidRDefault="00993CA6" w:rsidP="00993CA6">
      <w:pPr>
        <w:jc w:val="center"/>
        <w:rPr>
          <w:rFonts w:ascii="Arial" w:hAnsi="Arial" w:cs="Arial"/>
          <w:b/>
          <w:sz w:val="22"/>
          <w:szCs w:val="22"/>
        </w:rPr>
      </w:pPr>
      <w:r w:rsidRPr="00432BF4">
        <w:rPr>
          <w:rFonts w:ascii="Arial" w:hAnsi="Arial" w:cs="Arial"/>
          <w:b/>
          <w:sz w:val="22"/>
          <w:szCs w:val="22"/>
        </w:rPr>
        <w:t xml:space="preserve">Članak </w:t>
      </w:r>
      <w:r w:rsidR="003F2EEB">
        <w:rPr>
          <w:rFonts w:ascii="Arial" w:hAnsi="Arial" w:cs="Arial"/>
          <w:b/>
          <w:sz w:val="22"/>
          <w:szCs w:val="22"/>
        </w:rPr>
        <w:t>5</w:t>
      </w:r>
      <w:r w:rsidRPr="00432BF4">
        <w:rPr>
          <w:rFonts w:ascii="Arial" w:hAnsi="Arial" w:cs="Arial"/>
          <w:b/>
          <w:sz w:val="22"/>
          <w:szCs w:val="22"/>
        </w:rPr>
        <w:t>.</w:t>
      </w:r>
    </w:p>
    <w:p w:rsidR="00993CA6" w:rsidRPr="00432BF4" w:rsidRDefault="00993CA6" w:rsidP="00993CA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32BF4">
        <w:rPr>
          <w:rFonts w:ascii="Arial" w:hAnsi="Arial" w:cs="Arial"/>
          <w:sz w:val="22"/>
          <w:szCs w:val="22"/>
        </w:rPr>
        <w:t>Ova Odluka o izmjenama i dopunama Odluke stupa na snagu osmog dana od dana objave u „Glasniku Grada Zadra“.</w:t>
      </w:r>
    </w:p>
    <w:p w:rsidR="00993CA6" w:rsidRPr="00432BF4" w:rsidRDefault="00993CA6" w:rsidP="00993CA6">
      <w:pPr>
        <w:jc w:val="both"/>
        <w:rPr>
          <w:rFonts w:ascii="Arial" w:hAnsi="Arial" w:cs="Arial"/>
          <w:sz w:val="22"/>
          <w:szCs w:val="22"/>
        </w:rPr>
      </w:pPr>
    </w:p>
    <w:p w:rsidR="00993CA6" w:rsidRDefault="00993CA6" w:rsidP="00993CA6">
      <w:pPr>
        <w:jc w:val="both"/>
        <w:rPr>
          <w:rFonts w:ascii="Arial" w:hAnsi="Arial" w:cs="Arial"/>
          <w:b/>
          <w:sz w:val="22"/>
          <w:szCs w:val="22"/>
        </w:rPr>
      </w:pPr>
    </w:p>
    <w:p w:rsidR="00993CA6" w:rsidRPr="003D0372" w:rsidRDefault="00993CA6" w:rsidP="00993CA6">
      <w:pPr>
        <w:jc w:val="both"/>
        <w:rPr>
          <w:rFonts w:ascii="Arial" w:hAnsi="Arial" w:cs="Arial"/>
          <w:sz w:val="20"/>
          <w:szCs w:val="22"/>
        </w:rPr>
      </w:pPr>
      <w:r w:rsidRPr="003D0372">
        <w:rPr>
          <w:rFonts w:ascii="Arial" w:hAnsi="Arial" w:cs="Arial"/>
          <w:i/>
          <w:sz w:val="18"/>
          <w:szCs w:val="22"/>
        </w:rPr>
        <w:t>KLASA:</w:t>
      </w:r>
      <w:r w:rsidRPr="003D0372">
        <w:rPr>
          <w:rFonts w:ascii="Arial" w:hAnsi="Arial" w:cs="Arial"/>
          <w:sz w:val="18"/>
          <w:szCs w:val="22"/>
        </w:rPr>
        <w:t xml:space="preserve"> </w:t>
      </w:r>
      <w:r w:rsidRPr="003D0372">
        <w:rPr>
          <w:rFonts w:ascii="Arial" w:hAnsi="Arial" w:cs="Arial"/>
          <w:sz w:val="20"/>
          <w:szCs w:val="22"/>
        </w:rPr>
        <w:t>340-01/15-01/57</w:t>
      </w:r>
    </w:p>
    <w:p w:rsidR="003D0372" w:rsidRDefault="00993CA6" w:rsidP="00993CA6">
      <w:pPr>
        <w:jc w:val="both"/>
        <w:rPr>
          <w:rFonts w:ascii="Arial" w:hAnsi="Arial" w:cs="Arial"/>
          <w:sz w:val="18"/>
          <w:szCs w:val="22"/>
        </w:rPr>
      </w:pPr>
      <w:r w:rsidRPr="003D0372">
        <w:rPr>
          <w:rFonts w:ascii="Arial" w:hAnsi="Arial" w:cs="Arial"/>
          <w:i/>
          <w:sz w:val="18"/>
          <w:szCs w:val="22"/>
        </w:rPr>
        <w:t>URBROJ:</w:t>
      </w:r>
      <w:r w:rsidRPr="003D0372">
        <w:rPr>
          <w:rFonts w:ascii="Arial" w:hAnsi="Arial" w:cs="Arial"/>
          <w:sz w:val="18"/>
          <w:szCs w:val="22"/>
        </w:rPr>
        <w:t xml:space="preserve"> </w:t>
      </w:r>
    </w:p>
    <w:p w:rsidR="00993CA6" w:rsidRPr="003D0372" w:rsidRDefault="00993CA6" w:rsidP="00993CA6">
      <w:pPr>
        <w:jc w:val="both"/>
        <w:rPr>
          <w:rFonts w:ascii="Arial" w:hAnsi="Arial" w:cs="Arial"/>
          <w:i/>
          <w:sz w:val="20"/>
          <w:szCs w:val="22"/>
        </w:rPr>
      </w:pPr>
      <w:r w:rsidRPr="003D0372">
        <w:rPr>
          <w:rFonts w:ascii="Arial" w:hAnsi="Arial" w:cs="Arial"/>
          <w:i/>
          <w:sz w:val="20"/>
          <w:szCs w:val="22"/>
        </w:rPr>
        <w:t xml:space="preserve">Zadar,  </w:t>
      </w:r>
      <w:r w:rsidRPr="003D0372">
        <w:rPr>
          <w:rFonts w:ascii="Arial" w:hAnsi="Arial" w:cs="Arial"/>
          <w:i/>
          <w:sz w:val="20"/>
          <w:szCs w:val="22"/>
        </w:rPr>
        <w:tab/>
      </w:r>
      <w:r w:rsidRPr="003D0372">
        <w:rPr>
          <w:rFonts w:ascii="Arial" w:hAnsi="Arial" w:cs="Arial"/>
          <w:i/>
          <w:sz w:val="20"/>
          <w:szCs w:val="22"/>
        </w:rPr>
        <w:tab/>
      </w:r>
      <w:r w:rsidRPr="003D0372">
        <w:rPr>
          <w:rFonts w:ascii="Arial" w:hAnsi="Arial" w:cs="Arial"/>
          <w:i/>
          <w:sz w:val="20"/>
          <w:szCs w:val="22"/>
        </w:rPr>
        <w:tab/>
      </w:r>
      <w:r w:rsidRPr="003D0372">
        <w:rPr>
          <w:rFonts w:ascii="Arial" w:hAnsi="Arial" w:cs="Arial"/>
          <w:i/>
          <w:sz w:val="20"/>
          <w:szCs w:val="22"/>
        </w:rPr>
        <w:tab/>
      </w:r>
    </w:p>
    <w:p w:rsidR="00993CA6" w:rsidRPr="00432BF4" w:rsidRDefault="00993CA6" w:rsidP="00993CA6">
      <w:pPr>
        <w:jc w:val="both"/>
        <w:rPr>
          <w:rFonts w:ascii="Arial" w:hAnsi="Arial" w:cs="Arial"/>
          <w:b/>
          <w:sz w:val="22"/>
          <w:szCs w:val="22"/>
        </w:rPr>
      </w:pPr>
      <w:r w:rsidRPr="00432BF4">
        <w:rPr>
          <w:rFonts w:ascii="Arial" w:hAnsi="Arial" w:cs="Arial"/>
          <w:b/>
          <w:sz w:val="22"/>
          <w:szCs w:val="22"/>
        </w:rPr>
        <w:tab/>
      </w:r>
    </w:p>
    <w:p w:rsidR="00993CA6" w:rsidRDefault="00993CA6" w:rsidP="00C12EDE">
      <w:pPr>
        <w:ind w:left="3540" w:hanging="3540"/>
        <w:jc w:val="center"/>
        <w:rPr>
          <w:rFonts w:ascii="Arial" w:hAnsi="Arial" w:cs="Arial"/>
          <w:b/>
          <w:sz w:val="22"/>
          <w:szCs w:val="22"/>
        </w:rPr>
      </w:pPr>
      <w:r w:rsidRPr="00432BF4">
        <w:rPr>
          <w:rFonts w:ascii="Arial" w:hAnsi="Arial" w:cs="Arial"/>
          <w:b/>
          <w:sz w:val="22"/>
          <w:szCs w:val="22"/>
        </w:rPr>
        <w:t>GRADSKO VIJEĆE GRADA ZADRA</w:t>
      </w:r>
    </w:p>
    <w:p w:rsidR="00C12EDE" w:rsidRDefault="00C12EDE" w:rsidP="00C12EDE">
      <w:pPr>
        <w:ind w:left="3540" w:hanging="3540"/>
        <w:jc w:val="center"/>
        <w:rPr>
          <w:rFonts w:ascii="Arial" w:hAnsi="Arial" w:cs="Arial"/>
          <w:b/>
          <w:sz w:val="22"/>
          <w:szCs w:val="22"/>
        </w:rPr>
      </w:pPr>
    </w:p>
    <w:p w:rsidR="00C12EDE" w:rsidRDefault="00C12EDE" w:rsidP="00C12EDE">
      <w:pPr>
        <w:ind w:left="3540" w:hanging="3540"/>
        <w:jc w:val="center"/>
        <w:rPr>
          <w:rFonts w:ascii="Arial" w:hAnsi="Arial" w:cs="Arial"/>
          <w:b/>
          <w:sz w:val="22"/>
          <w:szCs w:val="22"/>
        </w:rPr>
      </w:pPr>
    </w:p>
    <w:p w:rsidR="00C12EDE" w:rsidRPr="00432BF4" w:rsidRDefault="00C12EDE" w:rsidP="00C12EDE">
      <w:pPr>
        <w:ind w:left="3540" w:hanging="3540"/>
        <w:jc w:val="center"/>
        <w:rPr>
          <w:rFonts w:ascii="Arial" w:hAnsi="Arial" w:cs="Arial"/>
          <w:b/>
          <w:sz w:val="22"/>
          <w:szCs w:val="22"/>
        </w:rPr>
      </w:pPr>
    </w:p>
    <w:p w:rsidR="00993CA6" w:rsidRDefault="00C12EDE" w:rsidP="00993CA6">
      <w:pPr>
        <w:ind w:left="424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3D0372">
        <w:rPr>
          <w:rFonts w:ascii="Arial" w:hAnsi="Arial" w:cs="Arial"/>
          <w:b/>
          <w:sz w:val="22"/>
          <w:szCs w:val="22"/>
        </w:rPr>
        <w:tab/>
      </w:r>
      <w:r w:rsidR="003D0372">
        <w:rPr>
          <w:rFonts w:ascii="Arial" w:hAnsi="Arial" w:cs="Arial"/>
          <w:b/>
          <w:sz w:val="22"/>
          <w:szCs w:val="22"/>
        </w:rPr>
        <w:tab/>
      </w:r>
      <w:r w:rsidR="003D037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93CA6" w:rsidRPr="00432BF4">
        <w:rPr>
          <w:rFonts w:ascii="Arial" w:hAnsi="Arial" w:cs="Arial"/>
          <w:b/>
          <w:sz w:val="22"/>
          <w:szCs w:val="22"/>
        </w:rPr>
        <w:t>PREDSJEDNIK</w:t>
      </w:r>
    </w:p>
    <w:p w:rsidR="00993CA6" w:rsidRPr="00F732C4" w:rsidRDefault="00993CA6" w:rsidP="00993CA6">
      <w:pPr>
        <w:jc w:val="both"/>
        <w:rPr>
          <w:rFonts w:ascii="Arial" w:hAnsi="Arial" w:cs="Arial"/>
          <w:b/>
          <w:sz w:val="22"/>
          <w:szCs w:val="22"/>
        </w:rPr>
      </w:pPr>
      <w:r w:rsidRPr="00432BF4">
        <w:rPr>
          <w:rFonts w:ascii="Arial" w:hAnsi="Arial" w:cs="Arial"/>
          <w:b/>
          <w:sz w:val="22"/>
          <w:szCs w:val="22"/>
        </w:rPr>
        <w:tab/>
      </w:r>
      <w:r w:rsidRPr="00432BF4">
        <w:rPr>
          <w:rFonts w:ascii="Arial" w:hAnsi="Arial" w:cs="Arial"/>
          <w:b/>
          <w:sz w:val="22"/>
          <w:szCs w:val="22"/>
        </w:rPr>
        <w:tab/>
      </w:r>
      <w:r w:rsidRPr="00432BF4">
        <w:rPr>
          <w:rFonts w:ascii="Arial" w:hAnsi="Arial" w:cs="Arial"/>
          <w:b/>
          <w:sz w:val="22"/>
          <w:szCs w:val="22"/>
        </w:rPr>
        <w:tab/>
      </w:r>
      <w:r w:rsidRPr="00432BF4">
        <w:rPr>
          <w:rFonts w:ascii="Arial" w:hAnsi="Arial" w:cs="Arial"/>
          <w:b/>
          <w:sz w:val="22"/>
          <w:szCs w:val="22"/>
        </w:rPr>
        <w:tab/>
      </w:r>
      <w:r w:rsidRPr="00432BF4">
        <w:rPr>
          <w:rFonts w:ascii="Arial" w:hAnsi="Arial" w:cs="Arial"/>
          <w:b/>
          <w:sz w:val="22"/>
          <w:szCs w:val="22"/>
        </w:rPr>
        <w:tab/>
      </w:r>
      <w:r w:rsidRPr="00432BF4">
        <w:rPr>
          <w:rFonts w:ascii="Arial" w:hAnsi="Arial" w:cs="Arial"/>
          <w:b/>
          <w:sz w:val="22"/>
          <w:szCs w:val="22"/>
        </w:rPr>
        <w:tab/>
      </w:r>
      <w:r w:rsidR="003D0372">
        <w:rPr>
          <w:rFonts w:ascii="Arial" w:hAnsi="Arial" w:cs="Arial"/>
          <w:b/>
          <w:sz w:val="22"/>
          <w:szCs w:val="22"/>
        </w:rPr>
        <w:tab/>
      </w:r>
      <w:r w:rsidR="003D0372">
        <w:rPr>
          <w:rFonts w:ascii="Arial" w:hAnsi="Arial" w:cs="Arial"/>
          <w:b/>
          <w:sz w:val="22"/>
          <w:szCs w:val="22"/>
        </w:rPr>
        <w:tab/>
        <w:t xml:space="preserve">  </w:t>
      </w:r>
      <w:r w:rsidRPr="00432BF4">
        <w:rPr>
          <w:rFonts w:ascii="Arial" w:hAnsi="Arial" w:cs="Arial"/>
          <w:b/>
          <w:sz w:val="22"/>
          <w:szCs w:val="22"/>
        </w:rPr>
        <w:t>Zvonimir Vrančić, dr. med.</w:t>
      </w:r>
    </w:p>
    <w:p w:rsidR="00A44F0E" w:rsidRDefault="00A44F0E"/>
    <w:sectPr w:rsidR="00A44F0E" w:rsidSect="00816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E4DAD"/>
    <w:multiLevelType w:val="hybridMultilevel"/>
    <w:tmpl w:val="4D8EC1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3713E"/>
    <w:multiLevelType w:val="hybridMultilevel"/>
    <w:tmpl w:val="3CA6FDF2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A6"/>
    <w:rsid w:val="00074D26"/>
    <w:rsid w:val="000841BE"/>
    <w:rsid w:val="001E3CC3"/>
    <w:rsid w:val="001F1949"/>
    <w:rsid w:val="003D0372"/>
    <w:rsid w:val="003F2EEB"/>
    <w:rsid w:val="005D5D05"/>
    <w:rsid w:val="00651573"/>
    <w:rsid w:val="00883F92"/>
    <w:rsid w:val="00993CA6"/>
    <w:rsid w:val="009C16DE"/>
    <w:rsid w:val="00A44F0E"/>
    <w:rsid w:val="00C12EDE"/>
    <w:rsid w:val="00D74724"/>
    <w:rsid w:val="00E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C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D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D05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C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D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D0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Svirčić</dc:creator>
  <cp:lastModifiedBy>Eta Dukić</cp:lastModifiedBy>
  <cp:revision>5</cp:revision>
  <cp:lastPrinted>2019-05-03T12:39:00Z</cp:lastPrinted>
  <dcterms:created xsi:type="dcterms:W3CDTF">2019-05-03T09:34:00Z</dcterms:created>
  <dcterms:modified xsi:type="dcterms:W3CDTF">2019-05-03T12:39:00Z</dcterms:modified>
</cp:coreProperties>
</file>